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CE64E2" w14:paraId="3BF72D1F" w14:textId="77777777" w:rsidTr="0043441C">
        <w:tc>
          <w:tcPr>
            <w:tcW w:w="10768" w:type="dxa"/>
            <w:gridSpan w:val="4"/>
          </w:tcPr>
          <w:p w14:paraId="617460B4" w14:textId="238A701E" w:rsidR="00DA734F" w:rsidRPr="00CE64E2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</w:t>
            </w:r>
            <w:r w:rsidR="009172FA" w:rsidRPr="00CE64E2">
              <w:rPr>
                <w:rFonts w:ascii="Book Antiqua" w:hAnsi="Book Antiqua" w:cs="Arial"/>
                <w:b/>
                <w:sz w:val="20"/>
                <w:szCs w:val="20"/>
              </w:rPr>
              <w:t>1</w:t>
            </w:r>
            <w:r w:rsidR="009E561D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1D4FB4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</w:t>
            </w:r>
            <w:proofErr w:type="spellStart"/>
            <w:r w:rsidR="001D4FB4" w:rsidRPr="00CE64E2"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 w:rsidR="001D4FB4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9172FA" w:rsidRPr="00CE64E2">
              <w:rPr>
                <w:rFonts w:ascii="Book Antiqua" w:hAnsi="Book Antiqua" w:cs="Arial"/>
                <w:b/>
                <w:sz w:val="20"/>
                <w:szCs w:val="20"/>
              </w:rPr>
              <w:t>Le scoperte geografiche</w:t>
            </w: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  <w:r w:rsidR="00EC4E78" w:rsidRPr="00CE64E2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0B48FE98" w14:textId="77777777" w:rsidR="00F05B7C" w:rsidRPr="00CE64E2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CE64E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05B7C" w:rsidRPr="00CE64E2">
              <w:rPr>
                <w:rFonts w:ascii="Book Antiqua" w:hAnsi="Book Antiqua" w:cs="Arial"/>
                <w:sz w:val="20"/>
                <w:szCs w:val="20"/>
              </w:rPr>
              <w:t>storia</w:t>
            </w:r>
          </w:p>
          <w:p w14:paraId="48AECB5B" w14:textId="29F2DE6E" w:rsidR="00DA734F" w:rsidRPr="00CE64E2" w:rsidRDefault="00F05B7C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9172FA" w:rsidRPr="00CE64E2">
              <w:rPr>
                <w:rFonts w:ascii="Book Antiqua" w:hAnsi="Book Antiqua" w:cs="Arial"/>
                <w:sz w:val="20"/>
                <w:szCs w:val="20"/>
              </w:rPr>
              <w:t xml:space="preserve">cittadinanza e costituzione, italiano,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geografia, arte, </w:t>
            </w:r>
            <w:r w:rsidR="009172FA" w:rsidRPr="00CE64E2">
              <w:rPr>
                <w:rFonts w:ascii="Book Antiqua" w:hAnsi="Book Antiqua" w:cs="Arial"/>
                <w:sz w:val="20"/>
                <w:szCs w:val="20"/>
              </w:rPr>
              <w:t>religione</w:t>
            </w:r>
            <w:r w:rsidR="00740E2B" w:rsidRPr="00CE64E2">
              <w:rPr>
                <w:rFonts w:ascii="Book Antiqua" w:hAnsi="Book Antiqua" w:cs="Arial"/>
                <w:sz w:val="20"/>
                <w:szCs w:val="20"/>
              </w:rPr>
              <w:t>, tecnologia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75E805FD" w14:textId="424D2940" w:rsidR="00DA734F" w:rsidRPr="00CE64E2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Classi </w:t>
            </w:r>
            <w:r w:rsidR="00A05B72" w:rsidRPr="00CE64E2">
              <w:rPr>
                <w:rFonts w:ascii="Book Antiqua" w:hAnsi="Book Antiqua" w:cs="Arial"/>
                <w:sz w:val="20"/>
                <w:szCs w:val="20"/>
              </w:rPr>
              <w:t>Seconde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</w:t>
            </w:r>
            <w:r w:rsidR="00EC4E78" w:rsidRPr="00CE64E2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613AB51E" w14:textId="13194C9E" w:rsidR="00DA734F" w:rsidRPr="00CE64E2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F05B7C" w:rsidRPr="00CE64E2">
              <w:rPr>
                <w:rFonts w:ascii="Book Antiqua" w:hAnsi="Book Antiqua" w:cs="Arial"/>
                <w:sz w:val="20"/>
                <w:szCs w:val="20"/>
              </w:rPr>
              <w:t>settembre-ottobre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CE64E2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7B748E0" w14:textId="1336B36B" w:rsidR="00DB6304" w:rsidRPr="00CE64E2" w:rsidRDefault="00DB6304" w:rsidP="00DB630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1. Comprende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>re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testi storici relativi alla storia italiana, europea e mondiale, rielaborandoli con metodo. </w:t>
            </w:r>
          </w:p>
          <w:p w14:paraId="7D73BA2C" w14:textId="604F7493" w:rsidR="00DB6304" w:rsidRPr="00CE64E2" w:rsidRDefault="00DB6304" w:rsidP="00DB630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2.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Conosce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 xml:space="preserve">re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aspetti e processi fondamentali della storia italiana, europea e mondiale nella loro periodizzazione, operando confronti tra le varie epoche, i vari ambienti e le varie culture.</w:t>
            </w:r>
          </w:p>
          <w:p w14:paraId="5EA7C039" w14:textId="4F7CFBBE" w:rsidR="00DB6304" w:rsidRPr="00CE64E2" w:rsidRDefault="00DB6304" w:rsidP="00DB6304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3.</w:t>
            </w:r>
            <w:r w:rsidR="004825B3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Produ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>rre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informazioni storiche in modo organizzato, utilizzando fonti di vario genere – anche digitali – oralmente e/o con scritture e opera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64FD8736" w14:textId="21E24111" w:rsidR="00DA734F" w:rsidRPr="00CE64E2" w:rsidRDefault="00F553C7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4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. Usare le conoscenze e le abilità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storiche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per orientarsi 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tra passato e presente c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omprende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ndo le 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culture diverse</w:t>
            </w:r>
            <w:r w:rsidR="006139B7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</w:p>
          <w:p w14:paraId="3EBAA843" w14:textId="37A84350" w:rsidR="00DA734F" w:rsidRPr="00CE64E2" w:rsidRDefault="00DA734F" w:rsidP="00BA2A19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19D5E4D7" w14:textId="0D0E9E09" w:rsidR="00DA734F" w:rsidRPr="00CE64E2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4D179B8" w14:textId="73372F07" w:rsidR="005B7690" w:rsidRPr="00CE64E2" w:rsidRDefault="005B7690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11241C5" w14:textId="4A0FD456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D50186B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13D4C46" w14:textId="54A02A8C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  <w:r w:rsidR="00740E2B"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  <w:p w14:paraId="1F8D2144" w14:textId="77777777" w:rsidR="00740E2B" w:rsidRPr="00CE64E2" w:rsidRDefault="00740E2B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18A9186" w14:textId="44C599BD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6BA7C279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BABEF36" w14:textId="1DDC7B7E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E7A5B07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FB4848" w14:textId="2702F59C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79521E3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C1DBD63" w14:textId="6315C810" w:rsidR="00DA734F" w:rsidRPr="00CE64E2" w:rsidRDefault="00D67D47" w:rsidP="00D67D4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</w:t>
            </w:r>
            <w:r w:rsidR="00DA734F"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</w:tc>
      </w:tr>
      <w:tr w:rsidR="00966104" w:rsidRPr="00CE64E2" w14:paraId="4FB21543" w14:textId="77777777" w:rsidTr="0043441C">
        <w:tc>
          <w:tcPr>
            <w:tcW w:w="10768" w:type="dxa"/>
            <w:gridSpan w:val="4"/>
          </w:tcPr>
          <w:p w14:paraId="73B46F92" w14:textId="77777777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Le esplorazioni e la scoperta dell’America; la nascita degli Imperi coloniali. </w:t>
            </w:r>
          </w:p>
          <w:p w14:paraId="2CF0365C" w14:textId="297B212C" w:rsidR="00B558EA" w:rsidRPr="00CE64E2" w:rsidRDefault="00B558EA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928B380" w14:textId="77777777" w:rsidR="00B558EA" w:rsidRPr="00CE64E2" w:rsidRDefault="00B558EA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DE67A50" w14:textId="14BDC326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>sapersi orientare nello spazio e nel tempo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in cui si vive messo a confronto col tempo storico; 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i rapporti di causa-effetto negli eventi;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>imparare a lavorare con le fonti; imparare a leggere una carta storica; imparare a lavorare con tabelle e grafici; imparare a riassumere e organizzare i concetti chiave di un evento storico;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0DEF3A23" w14:textId="77777777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626F3F70" w14:textId="77777777" w:rsidTr="0043441C">
        <w:tc>
          <w:tcPr>
            <w:tcW w:w="4957" w:type="dxa"/>
          </w:tcPr>
          <w:p w14:paraId="6A37736F" w14:textId="77777777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46B652E2" w14:textId="77777777" w:rsidTr="0043441C">
        <w:tc>
          <w:tcPr>
            <w:tcW w:w="4957" w:type="dxa"/>
          </w:tcPr>
          <w:p w14:paraId="33DC874F" w14:textId="4445C164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5436BE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la storia locale e i principali processi storici italiani, europei e mondiali;</w:t>
            </w:r>
          </w:p>
          <w:p w14:paraId="5DC51653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CF65F5E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42B58499" w14:textId="77777777" w:rsidR="008B00E6" w:rsidRPr="00CE64E2" w:rsidRDefault="008B00E6" w:rsidP="008B00E6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AC2C79A" w14:textId="64337DE3" w:rsidR="00966104" w:rsidRPr="00CE64E2" w:rsidRDefault="00A05B72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t</w:t>
            </w:r>
            <w:r w:rsidR="00966104" w:rsidRPr="00CE64E2">
              <w:rPr>
                <w:rFonts w:ascii="Book Antiqua" w:hAnsi="Book Antiqua" w:cs="Arial"/>
                <w:lang w:eastAsia="it-IT"/>
              </w:rPr>
              <w:t>esti e documenti, utilizzando conoscenze selezionate da fonti di informazione diverse, manualistiche e non, cartacee e digitali</w:t>
            </w:r>
          </w:p>
          <w:p w14:paraId="5770F852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13C7797" w14:textId="77777777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07C49567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4AF8BE4" w14:textId="4A8F903B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lastRenderedPageBreak/>
              <w:t>Regole e problematiche connesse con gli argomenti trattati.</w:t>
            </w:r>
          </w:p>
          <w:p w14:paraId="1D968D1C" w14:textId="77777777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E741C5D" w14:textId="33B03880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4F06CB8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E19D47" w14:textId="4FF5379C" w:rsidR="00966104" w:rsidRPr="00CE64E2" w:rsidRDefault="00966104" w:rsidP="00966104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75084207" w14:textId="77777777" w:rsidR="00B558EA" w:rsidRPr="00CE64E2" w:rsidRDefault="00B558EA" w:rsidP="00B558E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2A7AF99" w14:textId="62F7007D" w:rsidR="004B05FA" w:rsidRPr="00CE64E2" w:rsidRDefault="00A209B9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le relazioni di cause ed effetto nello sviluppo degli eventi storici</w:t>
            </w:r>
            <w:r w:rsidR="00B558EA" w:rsidRPr="00CE64E2">
              <w:rPr>
                <w:rFonts w:ascii="Book Antiqua" w:hAnsi="Book Antiqua" w:cs="Arial"/>
                <w:lang w:eastAsia="it-IT"/>
              </w:rPr>
              <w:t>;</w:t>
            </w:r>
          </w:p>
          <w:p w14:paraId="16084405" w14:textId="630701D3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collocare nello spazio e nel tempo </w:t>
            </w:r>
            <w:r w:rsidR="00B558EA" w:rsidRPr="00CE64E2">
              <w:rPr>
                <w:rFonts w:ascii="Book Antiqua" w:hAnsi="Book Antiqua" w:cs="Arial"/>
                <w:lang w:eastAsia="it-IT"/>
              </w:rPr>
              <w:t>i principali</w:t>
            </w:r>
            <w:r w:rsidRPr="00CE64E2">
              <w:rPr>
                <w:rFonts w:ascii="Book Antiqua" w:hAnsi="Book Antiqua" w:cs="Arial"/>
                <w:lang w:eastAsia="it-IT"/>
              </w:rPr>
              <w:t xml:space="preserve"> eventi;</w:t>
            </w:r>
          </w:p>
          <w:p w14:paraId="56263993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137B9A5E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07DDB316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1384195A" w14:textId="73CE71D2" w:rsidR="00966104" w:rsidRPr="00CE64E2" w:rsidRDefault="00B558EA" w:rsidP="004B05F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</w:t>
            </w:r>
            <w:r w:rsidR="004B05FA" w:rsidRPr="00CE64E2">
              <w:rPr>
                <w:rFonts w:ascii="Book Antiqua" w:hAnsi="Book Antiqua" w:cs="Arial"/>
                <w:sz w:val="20"/>
                <w:szCs w:val="20"/>
                <w:lang w:eastAsia="it-IT"/>
              </w:rPr>
              <w:t>sintetizzare appropriatamente testi e informazioni</w:t>
            </w:r>
          </w:p>
          <w:p w14:paraId="31571D3F" w14:textId="1ECB4115" w:rsidR="00966104" w:rsidRPr="00CE64E2" w:rsidRDefault="00966104" w:rsidP="00B558EA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1BD6B8B" w14:textId="77777777" w:rsidR="00A209B9" w:rsidRPr="00CE64E2" w:rsidRDefault="00A209B9" w:rsidP="00B558E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609BF44" w14:textId="63CC4DBC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2FCF1923" w14:textId="7B4BEFD8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5A3332DC" w14:textId="1FFADDF1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6EFB9B8C" w14:textId="77777777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582019F4" w14:textId="3374E061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Cs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995CA26" w14:textId="4B4C747A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Cs/>
              </w:rPr>
            </w:pPr>
            <w:r w:rsidRPr="00CE64E2"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627909E4" w14:textId="15F90963" w:rsidR="00966104" w:rsidRPr="00CE64E2" w:rsidRDefault="00966104" w:rsidP="0096610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A5B94B8" w14:textId="5B1FF9E2" w:rsidR="00966104" w:rsidRPr="00CE64E2" w:rsidRDefault="00966104" w:rsidP="0096610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966104" w:rsidRPr="00CE64E2" w:rsidRDefault="00966104" w:rsidP="0096610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966104" w:rsidRPr="00CE64E2" w:rsidRDefault="00966104" w:rsidP="0096610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06AFF1BD" w14:textId="77777777" w:rsidTr="00016D40">
        <w:tc>
          <w:tcPr>
            <w:tcW w:w="7508" w:type="dxa"/>
            <w:gridSpan w:val="2"/>
          </w:tcPr>
          <w:p w14:paraId="5B969053" w14:textId="3026C9BE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B164760" w14:textId="77777777" w:rsidR="00DC7299" w:rsidRPr="00CE64E2" w:rsidRDefault="00DC7299" w:rsidP="0096610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3A2BB365" w14:textId="53EF55D6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7E9F6B27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1FBCCE7E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00BD276A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739DB272" w14:textId="77777777" w:rsidR="00DC7299" w:rsidRPr="00CE64E2" w:rsidRDefault="00DC7299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14279" w14:textId="433AD343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2FFC085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6EC735EA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  <w:r w:rsidR="00DC7299" w:rsidRPr="00CE64E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5182F2B7" w14:textId="19C40C93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CE1D3F" w14:textId="77777777" w:rsidR="007746D3" w:rsidRPr="00CE64E2" w:rsidRDefault="00966104" w:rsidP="007746D3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241A323E" w14:textId="0A11FA97" w:rsidR="007746D3" w:rsidRPr="00CE64E2" w:rsidRDefault="007746D3" w:rsidP="0096610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Realizzazione di uno schema a completamento causa/effetto, su determinati eventi storici, seguito dalla costruzione di una mappa concettuale interdisciplinare</w:t>
            </w:r>
          </w:p>
          <w:p w14:paraId="3166FF9F" w14:textId="453419EF" w:rsidR="00966104" w:rsidRPr="00CE64E2" w:rsidRDefault="00966104" w:rsidP="0096610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</w:tcPr>
          <w:p w14:paraId="57694031" w14:textId="03D3AE50" w:rsidR="00966104" w:rsidRPr="00CE64E2" w:rsidRDefault="00966104" w:rsidP="0096610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AD2EB7B" w14:textId="77777777" w:rsidR="00DC7299" w:rsidRPr="00CE64E2" w:rsidRDefault="00DC7299" w:rsidP="0096610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BD071F0" w14:textId="01CDEC4F" w:rsidR="00966104" w:rsidRPr="00CE64E2" w:rsidRDefault="00966104" w:rsidP="00953D1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Durante la modalità’ in </w:t>
            </w:r>
            <w:proofErr w:type="spellStart"/>
            <w:r w:rsidR="00953D14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966104" w:rsidRPr="00CE64E2" w14:paraId="534C1C28" w14:textId="77777777" w:rsidTr="00CF5AA8">
        <w:tc>
          <w:tcPr>
            <w:tcW w:w="7650" w:type="dxa"/>
            <w:gridSpan w:val="3"/>
          </w:tcPr>
          <w:p w14:paraId="3814E338" w14:textId="77777777" w:rsidR="002229DA" w:rsidRDefault="002229DA" w:rsidP="0096610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26D9825B" w14:textId="77777777" w:rsidR="00966104" w:rsidRPr="00CE64E2" w:rsidRDefault="00966104" w:rsidP="0096610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16A945C" w14:textId="15FEA3F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145DAFCA" w14:textId="77777777" w:rsidR="002229DA" w:rsidRDefault="002229DA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92DA70E" w14:textId="77777777" w:rsidR="002229DA" w:rsidRDefault="002229DA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0CA42D8" w14:textId="77777777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1A7345DE" w14:textId="294A778A" w:rsidR="00966104" w:rsidRPr="00CE64E2" w:rsidRDefault="00966104" w:rsidP="00953D1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Utilizzo giornaliero per la condivisione d</w:t>
            </w:r>
            <w:r w:rsidR="007746D3" w:rsidRPr="00CE64E2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lle attività, per la registrazione attinente le verifiche e la valutazione con cadenza mensile o settimanale a completamento di attività.</w:t>
            </w:r>
          </w:p>
        </w:tc>
      </w:tr>
      <w:tr w:rsidR="00966104" w:rsidRPr="00CE64E2" w14:paraId="00A9518D" w14:textId="77777777" w:rsidTr="00953D14">
        <w:tc>
          <w:tcPr>
            <w:tcW w:w="15276" w:type="dxa"/>
            <w:gridSpan w:val="6"/>
          </w:tcPr>
          <w:p w14:paraId="29E10173" w14:textId="7777777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CE64E2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CE64E2" w14:paraId="4F8B6B1D" w14:textId="77777777" w:rsidTr="00953D1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5D9A0D5A" w:rsidR="00930C22" w:rsidRPr="00CE64E2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9FF19A5" w14:textId="77777777" w:rsidR="00972053" w:rsidRPr="00CE64E2" w:rsidRDefault="00972053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C00655D" w14:textId="42471DAD" w:rsidR="00E375D6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</w:rPr>
              <w:t>U</w:t>
            </w:r>
            <w:r w:rsidR="00E375D6" w:rsidRPr="00CE64E2">
              <w:rPr>
                <w:rFonts w:ascii="Book Antiqua" w:hAnsi="Book Antiqua" w:cs="Arial"/>
              </w:rPr>
              <w:t>sare fonti di diverso tipo (documentarie, iconografiche, narrative, materiali, orali, digitali, ecc.) per produrre conoscenze su temi definiti</w:t>
            </w:r>
            <w:r w:rsidRPr="00CE64E2">
              <w:rPr>
                <w:rFonts w:ascii="Book Antiqua" w:hAnsi="Book Antiqua" w:cs="Arial"/>
              </w:rPr>
              <w:t xml:space="preserve">     </w:t>
            </w:r>
            <w:r w:rsidR="00E375D6" w:rsidRPr="00CE64E2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63D953A" w14:textId="132752E1" w:rsidR="00E375D6" w:rsidRPr="00CE64E2" w:rsidRDefault="00E375D6" w:rsidP="00972053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7420D919" w14:textId="4B489E58" w:rsidR="00972053" w:rsidRPr="00CE64E2" w:rsidRDefault="00E375D6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CE64E2">
              <w:rPr>
                <w:rFonts w:ascii="Book Antiqua" w:hAnsi="Book Antiqua" w:cs="Arial"/>
              </w:rPr>
              <w:t>transcodificare informazioni: dal testo all’immagine e viceversa</w:t>
            </w:r>
            <w:r w:rsidR="00831C74" w:rsidRPr="00CE64E2">
              <w:rPr>
                <w:rFonts w:ascii="Book Antiqua" w:hAnsi="Book Antiqua" w:cs="Arial"/>
              </w:rPr>
              <w:t>;</w:t>
            </w:r>
          </w:p>
          <w:p w14:paraId="42530D4E" w14:textId="74149F18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CE64E2">
              <w:rPr>
                <w:rFonts w:ascii="Book Antiqua" w:hAnsi="Book Antiqua" w:cs="Arial"/>
              </w:rPr>
              <w:t>produrre testi orali e scritti, utilizzando le conoscenze selezionate da fonti di informazioni diverse;</w:t>
            </w:r>
          </w:p>
          <w:p w14:paraId="14CFD8AF" w14:textId="278F8FDE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CE64E2">
              <w:rPr>
                <w:rFonts w:ascii="Book Antiqua" w:hAnsi="Book Antiqua" w:cs="Arial"/>
              </w:rPr>
              <w:t>usare le conoscenze apprese per comprendere problemi interculturali e di convivenza civile;</w:t>
            </w:r>
          </w:p>
          <w:p w14:paraId="663C88FD" w14:textId="498F117D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CE64E2"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                            linguaggio specifico della disciplina.</w:t>
            </w:r>
          </w:p>
          <w:p w14:paraId="3B603C4F" w14:textId="77777777" w:rsidR="00972053" w:rsidRPr="00CE64E2" w:rsidRDefault="00972053" w:rsidP="0097205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662B3DD" w14:textId="77777777" w:rsidR="00972053" w:rsidRPr="00CE64E2" w:rsidRDefault="00972053" w:rsidP="00972053">
            <w:pPr>
              <w:tabs>
                <w:tab w:val="left" w:pos="5861"/>
                <w:tab w:val="center" w:pos="7334"/>
              </w:tabs>
              <w:ind w:left="1740"/>
              <w:rPr>
                <w:rFonts w:ascii="Book Antiqua" w:hAnsi="Book Antiqua" w:cs="Arial"/>
                <w:sz w:val="20"/>
                <w:szCs w:val="20"/>
              </w:rPr>
            </w:pPr>
          </w:p>
          <w:p w14:paraId="71E0939A" w14:textId="77777777" w:rsidR="00930C22" w:rsidRPr="00CE64E2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CE64E2" w14:paraId="34C3A6FB" w14:textId="77777777" w:rsidTr="00953D1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CE64E2" w:rsidRDefault="00C336D0" w:rsidP="00953D1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CE64E2" w14:paraId="22153BDD" w14:textId="77777777" w:rsidTr="00953D1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CE64E2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CE64E2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CE64E2">
              <w:rPr>
                <w:rFonts w:ascii="Book Antiqua" w:hAnsi="Book Antiqua" w:cs="Arial"/>
                <w:lang w:eastAsia="it-IT"/>
              </w:rPr>
              <w:t>MEET</w:t>
            </w:r>
            <w:r w:rsidR="007809F2" w:rsidRPr="00CE64E2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CE64E2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CE64E2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CE64E2">
              <w:rPr>
                <w:rFonts w:ascii="Book Antiqua" w:hAnsi="Book Antiqua"/>
                <w:lang w:eastAsia="it-IT"/>
              </w:rPr>
              <w:t>;</w:t>
            </w:r>
            <w:r w:rsidRPr="00CE64E2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CE64E2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CE64E2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CE64E2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CE64E2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CE64E2">
              <w:rPr>
                <w:rFonts w:ascii="Book Antiqua" w:hAnsi="Book Antiqua"/>
                <w:lang w:eastAsia="it-IT"/>
              </w:rPr>
              <w:t>;</w:t>
            </w:r>
          </w:p>
          <w:p w14:paraId="53C56DDA" w14:textId="28D8B2B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E64E2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E64E2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E64E2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CE64E2" w14:paraId="3BD2ED3A" w14:textId="77777777" w:rsidTr="00953D1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CE64E2" w:rsidRDefault="002751E4" w:rsidP="00953D1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751E4" w:rsidRPr="00CE64E2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CE64E2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CE64E2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CE64E2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CE64E2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CE64E2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CE64E2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CE64E2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CE64E2" w:rsidRDefault="002751E4" w:rsidP="00953D14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CE64E2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CE64E2" w:rsidRDefault="002751E4" w:rsidP="00953D1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CE64E2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1E19A2B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883964D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4B29E9AE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21F68CA8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0A7ED7B6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F2609F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158AF4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24833BF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16F5E5C7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727CD06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953890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4BBF528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49B8DACB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3AE80BA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1E1327" w14:paraId="625DA6E7" w14:textId="77777777" w:rsidTr="001E132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9B56D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N.2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“L’Italia e l’Europa nel ‘500”.</w:t>
            </w:r>
          </w:p>
          <w:p w14:paraId="71D1EBF1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1D556920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70AEABBE" w14:textId="77777777" w:rsidR="001E1327" w:rsidRDefault="001E132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77FF7DEC" w14:textId="77777777" w:rsidR="001E1327" w:rsidRDefault="001E132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EC823" w14:textId="77777777" w:rsidR="001E1327" w:rsidRDefault="001E1327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43A0B4DD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07476D70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5A3E0B6C" w14:textId="77777777" w:rsidR="001E1327" w:rsidRDefault="001E1327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19490EBF" w14:textId="77777777" w:rsidR="001E1327" w:rsidRDefault="001E132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22C76711" w14:textId="77777777" w:rsidR="001E1327" w:rsidRDefault="001E132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9BB0F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41A1E05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48FE6B0D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635DA544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A9A0FDA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235ED21F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7AFC462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7D0DA443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F63952E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A5EBC7B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F71B26C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67D696E6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E67E234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1E1327" w14:paraId="7549BFE0" w14:textId="77777777" w:rsidTr="001E132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8C6BB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Il Rinascimento, le Guerre d’Italia e la fine dell’indipendenza; Riforma e Controriforma; Nuove guerre per il predominio sull’Europa. </w:t>
            </w:r>
          </w:p>
          <w:p w14:paraId="404CD378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96CC5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EBB0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783CBDA2" w14:textId="77777777" w:rsidTr="001E1327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2E764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C83BA45" w14:textId="45071BE9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sapersi orientare nello spazio e nel tempo in cui si vive messo a confronto col tempo storico; riconoscere i rapporti di causa-effetto negli eventi; imparare a lavorare con le fonti; imparare a leggere una carta storica; imparare a lavorare con tabelle e grafici; imparare a riassumere e organizzare i concetti chiave di un evento storico;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148DEC32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AAE8D9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38686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624D345A" w14:textId="77777777" w:rsidTr="001E132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3F2E7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A55EB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4EF594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02D78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1AE2B614" w14:textId="77777777" w:rsidTr="001E132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E3FC7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741A26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e i principali processi storici italiani, europei e mondiali;</w:t>
            </w:r>
          </w:p>
          <w:p w14:paraId="0BFF9BC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808567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22EA1B61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290D4B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3EF9A6F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A048A42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1B39026F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51F2AEC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7BE8E54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670A3F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0011C02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359C3BCA" w14:textId="77777777" w:rsidR="001E1327" w:rsidRDefault="001E1327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E7DAA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217AEF6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719FE2C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1DCC4DE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41D56DC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33E0995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4A66C391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63697747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011C452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4A55C5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6D4A502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56CB4665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4F587685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0FC7A064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7860C82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3EBB0B3" w14:textId="77777777" w:rsidR="001E1327" w:rsidRDefault="001E132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73E69AC4" w14:textId="77777777" w:rsidR="001E1327" w:rsidRDefault="001E13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CC45F0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40863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13D9ACE6" w14:textId="77777777" w:rsidTr="001E1327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FD744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BA1EF73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E6BB48A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4FA00F3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6035CEA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2A1079C4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51C183D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31DAB34E" w14:textId="0C1E4D4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E1D7454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B048ED0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7824D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47E9B6A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81D0A60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D23C8AF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0D6CA2C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B16E9B4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29107190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6E16C9D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110B1EE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886CAB5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61B540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concettuali.</w:t>
            </w:r>
          </w:p>
          <w:p w14:paraId="017354F5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EE843" w14:textId="77777777" w:rsidR="001E1327" w:rsidRDefault="001E1327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5712117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uno schema a completamento causa/effetto, su determinati eventi storici, seguito dalla costruzione di una mappa concettuale.</w:t>
            </w:r>
          </w:p>
          <w:p w14:paraId="200F50FD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2C764" w14:textId="77777777" w:rsidR="001E1327" w:rsidRDefault="001E132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DC7F3C3" w14:textId="77777777" w:rsidR="001E1327" w:rsidRDefault="001E132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ADF4EAA" w14:textId="048C20D7" w:rsidR="001E1327" w:rsidRDefault="001E1327" w:rsidP="00953D1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Durante la modalità’ in </w:t>
            </w:r>
            <w:proofErr w:type="spellStart"/>
            <w:r w:rsidR="00953D14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1E1327" w14:paraId="6B92E6F8" w14:textId="77777777" w:rsidTr="001E1327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9EA4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1834BE11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3A6C4667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6D5A80B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CAAE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E5531E3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567C6BA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093FB1C1" w14:textId="0ED48B23" w:rsidR="001E1327" w:rsidRDefault="001E1327" w:rsidP="00953D1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1E1327" w14:paraId="14026824" w14:textId="77777777" w:rsidTr="001E132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39839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6DE3C4B5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5FE3349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1E1327" w14:paraId="6BD93A18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E0C7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4F918DF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33BF00A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3D747EFB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9384ABC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F97E92F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68857F1F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46AAF70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1327" w14:paraId="39647A47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6A5D4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1E1327" w14:paraId="3D9A2876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BB7A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02C0E50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52DE87C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D3C9338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47E8B1B2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4F5D84C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677C543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5BD75329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9E3218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5F4B9A1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58823984" w14:textId="0AEA6595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16E5699A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A10FAF4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787863D0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E1327" w14:paraId="00CAD42F" w14:textId="77777777" w:rsidTr="001E132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011F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AADC54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5D342BB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4B3CCF7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E1327" w14:paraId="766F5B10" w14:textId="77777777" w:rsidTr="001E132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3AC840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A20E311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B3E1C6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E927C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8A87FCB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33B81E9" w14:textId="77777777" w:rsidR="001E1327" w:rsidRDefault="001E1327" w:rsidP="001E1327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CF3A874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9237B2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E1327" w14:paraId="17FBED13" w14:textId="77777777" w:rsidTr="001E132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0565E2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4653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2F8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C59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D2B5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5D9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33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A0A0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E1327" w14:paraId="0DDEA08C" w14:textId="77777777" w:rsidTr="001E132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C2A84D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66D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24C6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667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2948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7D29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44BF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55E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E1327" w14:paraId="7A949D18" w14:textId="77777777" w:rsidTr="001E132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C1D395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1D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00BE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617A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0E4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2DD1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6D3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8D7C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E1327" w14:paraId="73ACF1CA" w14:textId="77777777" w:rsidTr="001E132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5B93C3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64FF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7D95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62D1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D3C8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49B1" w14:textId="77777777" w:rsidR="001E1327" w:rsidRDefault="001E1327" w:rsidP="001E1327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E151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E59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CC4BAD5" w14:textId="77777777" w:rsidR="001E1327" w:rsidRDefault="001E1327" w:rsidP="001E1327">
      <w:pPr>
        <w:rPr>
          <w:rFonts w:ascii="Book Antiqua" w:hAnsi="Book Antiqua" w:cs="Arial"/>
          <w:sz w:val="20"/>
          <w:szCs w:val="20"/>
        </w:rPr>
      </w:pPr>
    </w:p>
    <w:p w14:paraId="32405F50" w14:textId="77777777" w:rsidR="001E1327" w:rsidRDefault="001E1327" w:rsidP="001E1327">
      <w:pPr>
        <w:rPr>
          <w:rFonts w:ascii="Book Antiqua" w:hAnsi="Book Antiqua" w:cs="Arial"/>
          <w:sz w:val="20"/>
          <w:szCs w:val="20"/>
        </w:rPr>
      </w:pPr>
    </w:p>
    <w:p w14:paraId="688D376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20379483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F4932D8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630465D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508129D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21BEC6B0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2ED90383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56688D8F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40B800B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483BD859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3AE7AA92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64876D84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8F5C1E" w14:paraId="5958A43D" w14:textId="77777777" w:rsidTr="008F5C1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D2971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N.3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“Il ‘600”.</w:t>
            </w:r>
          </w:p>
          <w:p w14:paraId="342BA58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0978E3FD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7DCF1522" w14:textId="77777777" w:rsidR="008F5C1E" w:rsidRDefault="008F5C1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0C6AAA59" w14:textId="77777777" w:rsidR="008F5C1E" w:rsidRDefault="008F5C1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gennaio-febbraio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5C882" w14:textId="77777777" w:rsidR="008F5C1E" w:rsidRDefault="008F5C1E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5BA1B90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6FC0325C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3B58E577" w14:textId="77777777" w:rsidR="008F5C1E" w:rsidRDefault="008F5C1E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5C67CB63" w14:textId="77777777" w:rsidR="008F5C1E" w:rsidRDefault="008F5C1E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14F287E8" w14:textId="77777777" w:rsidR="008F5C1E" w:rsidRDefault="008F5C1E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49B2F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43D233FD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7221498C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020F7B7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7015F86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7ABA6DD9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D150A54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0B3A12F5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DF5FDB2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1127472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C0A30F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5E06A2F1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A5DE94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F5C1E" w14:paraId="345DD632" w14:textId="77777777" w:rsidTr="008F5C1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19526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L’Italia e l’Europa del Seicento; la rivoluzione scientifica; le sovranità nazionali.</w:t>
            </w:r>
          </w:p>
          <w:p w14:paraId="29E3963E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078E49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EA3E1F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12EAC719" w14:textId="77777777" w:rsidTr="008F5C1E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F1914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5A1D0BD" w14:textId="30830882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sapersi orientare nello spazio e nel tempo del secolo, riconoscere i rapporti di causa-effetto negli eventi; conoscere le forme politiche della monarchia assoluta e di quella costituzionale; imparare a leggere una carta storica; imparare a riassumere e organizzare i concetti chiave di un evento storico; operare collegamenti fra gli eventi studiati; produrre informazioni storiche con fonti documentarie e iconografiche;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2BD1862D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1549E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C22AA4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04085CDF" w14:textId="77777777" w:rsidTr="008F5C1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4C4C0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CDC36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78AAA8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7BADB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6FACA592" w14:textId="77777777" w:rsidTr="008F5C1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F8D69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E40CA0A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politica, economica, sociale e culturale del nuovo secolo e i principali processi storici italiani, europei e mondiali;</w:t>
            </w:r>
          </w:p>
          <w:p w14:paraId="2693B3C2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0B63CFF4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0F2D792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5E8D2814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476479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15E674AA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5165727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51A5242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DD24E58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1471CA" w14:textId="77777777" w:rsidR="008F5C1E" w:rsidRDefault="008F5C1E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E3AD4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103DF2A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0C950363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4BAF9820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2A6BDA9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06AD44EC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4039CD74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048BAC11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D54C23E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7ACBBF6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8B3948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1C55AF73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1E388F71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7AE3B28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0C449BAB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F14B2A2" w14:textId="77777777" w:rsidR="008F5C1E" w:rsidRDefault="008F5C1E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1815BD95" w14:textId="77777777" w:rsidR="008F5C1E" w:rsidRDefault="008F5C1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16B09C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81FBFC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4CE00F56" w14:textId="77777777" w:rsidTr="008F5C1E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8C6A1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61C8DA3D" w14:textId="2A92E3EA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7169487F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F0F3761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5CC7F32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01387DDB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F40E21E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72F9582" w14:textId="603E56FB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7875DF0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F2BA57D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89C6D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615F0A5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2BDA4C3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06696DF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AB6AE2B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7D449A8F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4BEA5237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760E1F7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5AC9C6B3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9D8B88B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5A2C551B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concettuali.</w:t>
            </w:r>
          </w:p>
          <w:p w14:paraId="71C9D7E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BC23B" w14:textId="77777777" w:rsidR="008F5C1E" w:rsidRDefault="008F5C1E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2C073610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una mappa di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geostoria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in cui tracciare le linee del “commercio triangolare” sulla base di quanto studiato.</w:t>
            </w:r>
          </w:p>
          <w:p w14:paraId="2BB1DB7B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DC517" w14:textId="77777777" w:rsidR="008F5C1E" w:rsidRDefault="008F5C1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9BEE12B" w14:textId="77777777" w:rsidR="008F5C1E" w:rsidRDefault="008F5C1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AD0F1FB" w14:textId="23C72994" w:rsidR="008F5C1E" w:rsidRDefault="008F5C1E" w:rsidP="00953D1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Durante la modalità’ in </w:t>
            </w:r>
            <w:proofErr w:type="spellStart"/>
            <w:r w:rsidR="00953D14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8F5C1E" w14:paraId="37AFB616" w14:textId="77777777" w:rsidTr="008F5C1E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93853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3EB29913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64A74E55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01750A52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2198D7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3A428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8CD66CA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AED0CD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3117D5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51013DE1" w14:textId="529BC641" w:rsidR="008F5C1E" w:rsidRDefault="008F5C1E" w:rsidP="00953D1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8F5C1E" w14:paraId="2E2EE1A3" w14:textId="77777777" w:rsidTr="008F5C1E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E93033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EEAF5F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66E9B0C2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8F5C1E" w14:paraId="50555A8F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F7EA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C3DB3B6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6240F95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50767F06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6CF3F659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663EA71F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0C9E3498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operare collegamenti tra gli eventi secondo nessi di causa-effetto.</w:t>
            </w:r>
          </w:p>
          <w:p w14:paraId="024C9DFB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8F5C1E" w14:paraId="496DC542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F884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8F5C1E" w14:paraId="36624B06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53EA2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7CB0958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D65639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55AA61F5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47CE68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6A35E98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0470B98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389138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CBF0C7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784D223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225953B" w14:textId="3D119B1B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36DAD3C6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3FB1685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595909E" w14:textId="77777777" w:rsidR="008F5C1E" w:rsidRP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14:paraId="0C1CF89F" w14:textId="77777777" w:rsidR="008F5C1E" w:rsidRDefault="008F5C1E" w:rsidP="008F5C1E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  <w:p w14:paraId="529B99A6" w14:textId="77777777" w:rsidR="008F5C1E" w:rsidRPr="008F5C1E" w:rsidRDefault="008F5C1E" w:rsidP="008F5C1E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8F5C1E" w14:paraId="31ED41F0" w14:textId="77777777" w:rsidTr="008F5C1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4F739" w14:textId="77777777" w:rsidR="008F5C1E" w:rsidRDefault="008F5C1E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8F5C1E" w14:paraId="7BA3A605" w14:textId="77777777" w:rsidTr="008F5C1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607745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706495B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38DA55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1CEA8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F5D723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EF28A07" w14:textId="77777777" w:rsidR="008F5C1E" w:rsidRDefault="008F5C1E" w:rsidP="008F5C1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9A632A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F1A069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8F5C1E" w14:paraId="22D62899" w14:textId="77777777" w:rsidTr="008F5C1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2511C4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6119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E3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7DBA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247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453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15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7097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F5C1E" w14:paraId="5FAAAEAD" w14:textId="77777777" w:rsidTr="008F5C1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E043F6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7B2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5B67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39AF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26B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E64F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2A7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A878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F5C1E" w14:paraId="3E48F34B" w14:textId="77777777" w:rsidTr="008F5C1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FC0DB2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404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C83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91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6326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77B4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187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D63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F5C1E" w14:paraId="778023D1" w14:textId="77777777" w:rsidTr="008F5C1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AA6668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555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9402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088A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5A9E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9FC" w14:textId="77777777" w:rsidR="008F5C1E" w:rsidRDefault="008F5C1E" w:rsidP="008F5C1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6989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A9AD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9EAFE31" w14:textId="77777777" w:rsidR="008F5C1E" w:rsidRDefault="008F5C1E" w:rsidP="008F5C1E">
      <w:pPr>
        <w:rPr>
          <w:rFonts w:ascii="Book Antiqua" w:hAnsi="Book Antiqua" w:cs="Arial"/>
          <w:sz w:val="20"/>
          <w:szCs w:val="20"/>
        </w:rPr>
      </w:pPr>
    </w:p>
    <w:p w14:paraId="17265B9F" w14:textId="77777777" w:rsidR="008F5C1E" w:rsidRDefault="008F5C1E" w:rsidP="008F5C1E">
      <w:pPr>
        <w:rPr>
          <w:rFonts w:ascii="Book Antiqua" w:hAnsi="Book Antiqua" w:cs="Arial"/>
          <w:sz w:val="20"/>
          <w:szCs w:val="20"/>
        </w:rPr>
      </w:pPr>
    </w:p>
    <w:p w14:paraId="3A814FEC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7676BA4E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43D63ABF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C988755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528C8877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745C2D18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F3AF931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64768FDC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3379DA91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64C2B8E0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1D3B5F2A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9BE966B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8A7535" w14:paraId="5B4A43CA" w14:textId="77777777" w:rsidTr="008A753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9A90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3353E3D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N.4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“Il Settecento e il secolo delle Rivoluzioni”.</w:t>
            </w:r>
          </w:p>
          <w:p w14:paraId="6CA190CF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0D3D4F90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0421EC42" w14:textId="77777777" w:rsidR="008A7535" w:rsidRDefault="008A75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24714225" w14:textId="77777777" w:rsidR="008A7535" w:rsidRDefault="008A75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marzo-aprile-maggio-giugno.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358B0" w14:textId="77777777" w:rsidR="008A7535" w:rsidRDefault="008A753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36E2A36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54561E07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06CAC62B" w14:textId="77777777" w:rsidR="008A7535" w:rsidRDefault="008A7535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2C210802" w14:textId="77777777" w:rsidR="008A7535" w:rsidRDefault="008A753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0A3D0AE6" w14:textId="77777777" w:rsidR="008A7535" w:rsidRDefault="008A753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7C8AF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B3AC515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68A7727F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7AE050FE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A901ED5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55FB7CE9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BF3E4F1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46A2B36A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AC9B662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5766B560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A4913BF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00874122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FDA786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A7535" w14:paraId="3D118F5C" w14:textId="77777777" w:rsidTr="008A753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7740C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DCBDE2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L’Illuminismo; la Rivoluzione Americana e la nascita degli Stati Uniti, la Rivoluzione Francese, la Rivoluzione Industriale.</w:t>
            </w:r>
          </w:p>
          <w:p w14:paraId="711575CC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54FCD5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45C9B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5201B28E" w14:textId="77777777" w:rsidTr="008A7535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58939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5E3085" w14:textId="4C67100A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sapersi orientare nello spazio e nel tempo del secolo, riconoscere i rapporti di causa-effetto negli eventi; riconoscere le principali vicende del riformismo illuminato del Settecento; imparare a leggere una carta geo-politica; imparare a riassumere e organizzare i concetti chiave di un evento storico; operare collegamenti fra gli eventi studiati; produrre e rielaborare  informazioni storiche con fonti documentarie e iconografiche;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3878058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77FFA0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969C93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019D268E" w14:textId="77777777" w:rsidTr="008A753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BD4CB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F361A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B72C9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F863A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4F99A8F4" w14:textId="77777777" w:rsidTr="008A753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CD401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6BDE99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politica, economica, sociale e culturale del nuovo secolo e i principali cambiamenti storici italiani, europei e mondiali;</w:t>
            </w:r>
          </w:p>
          <w:p w14:paraId="5EB7A9F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470074A9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77884637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41FAAF7B" w14:textId="77777777" w:rsidR="008A7535" w:rsidRDefault="008A753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92AD321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F283D7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4B88355" w14:textId="77777777" w:rsidR="008A7535" w:rsidRDefault="008A753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5931E83" w14:textId="77777777" w:rsidR="008A7535" w:rsidRDefault="008A7535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637C4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196528A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1EE9472F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765CA1C0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AB62E1F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1A14405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15F524B9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788E7BE2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D339387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EAF506D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6AD29C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 xml:space="preserve">comprendere e interpretare documenti scritti; </w:t>
            </w:r>
          </w:p>
          <w:p w14:paraId="6C28C2B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72C3817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14B4E22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1015155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A9A01B2" w14:textId="77777777" w:rsidR="008A7535" w:rsidRDefault="008A753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13FDF02" w14:textId="77777777" w:rsidR="008A7535" w:rsidRDefault="008A753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B254B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B298B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72BE4B16" w14:textId="77777777" w:rsidTr="008A753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377E0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B4AA10C" w14:textId="2B4A9585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</w:t>
            </w:r>
            <w:r w:rsidR="00DE16A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9110694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3D361E9A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040D4AF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22C1624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05A3160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7F2528F5" w14:textId="1CD63651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4FA12D39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550C509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3E899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491F1903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90F635A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6E6356AC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740102A9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5D00919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8FA0016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9E23D6F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675BA576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1E78D6A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6B28E46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  <w:p w14:paraId="1ACF863C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D6977" w14:textId="77777777" w:rsidR="008A7535" w:rsidRDefault="008A7535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68A3C083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uno schema che, partendo dai contenuti studiati e approfonditi, metta in relazione alcuni aspetti della rivoluzione industriale.</w:t>
            </w:r>
          </w:p>
          <w:p w14:paraId="1742BFA3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  <w:p w14:paraId="6D1D49F6" w14:textId="77777777" w:rsidR="00BE79C4" w:rsidRDefault="00BE79C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B638C" w14:textId="77777777" w:rsidR="008A7535" w:rsidRDefault="008A753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516AB08" w14:textId="77777777" w:rsidR="008A7535" w:rsidRDefault="008A753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AC1C15" w14:textId="74579E30" w:rsidR="008A7535" w:rsidRDefault="008A7535" w:rsidP="00DE16A8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Durante la modalità’ in </w:t>
            </w:r>
            <w:proofErr w:type="spellStart"/>
            <w:r w:rsidR="00DE16A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8A7535" w14:paraId="2565C544" w14:textId="77777777" w:rsidTr="008A7535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375C5" w14:textId="77777777" w:rsidR="008A7535" w:rsidRDefault="008A753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1D9B3E5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75445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C8D37B" w14:textId="0BB6734B" w:rsidR="008A7535" w:rsidRDefault="008A7535" w:rsidP="00DE16A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</w:t>
            </w:r>
            <w:r w:rsidR="00DE16A8">
              <w:rPr>
                <w:rFonts w:ascii="Book Antiqua" w:hAnsi="Book Antiqua" w:cs="Arial"/>
                <w:sz w:val="20"/>
                <w:szCs w:val="20"/>
              </w:rPr>
              <w:t>letamento di attività.</w:t>
            </w:r>
          </w:p>
        </w:tc>
      </w:tr>
      <w:tr w:rsidR="008A7535" w14:paraId="555148FB" w14:textId="77777777" w:rsidTr="008A7535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D824A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548C40C0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39CE6DC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8A7535" w14:paraId="29EA4167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B4D4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44AF538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AAE34C5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482B31B9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C1F5CF9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A3EA356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700CDCC7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operare collegamenti tra gli eventi secondo nessi di causa-effetto;</w:t>
            </w:r>
          </w:p>
          <w:p w14:paraId="371CCD20" w14:textId="4FC9D1DF" w:rsidR="008A7535" w:rsidRPr="008A7535" w:rsidRDefault="008A7535" w:rsidP="00953D14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8A7535">
              <w:rPr>
                <w:rFonts w:ascii="Book Antiqua" w:hAnsi="Book Antiqua" w:cs="Arial"/>
              </w:rPr>
              <w:t>ricostruire un preciso contesto storico, politico, economico e culturale.</w:t>
            </w:r>
          </w:p>
          <w:p w14:paraId="66F6207C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49296A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0C67E5C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8A7535" w14:paraId="7C409BA5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BC5D1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8A7535" w14:paraId="3C6A8B8F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F609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74AEA317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6AB391C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05ED6DC5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098E18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411C6E7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90835E1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B07D34A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6416A3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6959461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36A2E7F" w14:textId="7171B446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B868F22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42DF2C0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01C6A312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lastRenderedPageBreak/>
              <w:t>osservazioni dell’insegnante.</w:t>
            </w:r>
          </w:p>
        </w:tc>
      </w:tr>
      <w:tr w:rsidR="008A7535" w14:paraId="575B7F7E" w14:textId="77777777" w:rsidTr="008A753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8B242" w14:textId="77777777" w:rsidR="008A7535" w:rsidRDefault="008A753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8A7535" w14:paraId="3584441D" w14:textId="77777777" w:rsidTr="008A753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C36E5B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18126D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3878AD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1E5DFCC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C78DD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987CAA" w14:textId="77777777" w:rsidR="008A7535" w:rsidRDefault="008A7535" w:rsidP="008A753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F37B9F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DA51E3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8A7535" w14:paraId="05737389" w14:textId="77777777" w:rsidTr="008A753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35CD6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8D9C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90A9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7F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D3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430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53EE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97AD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A7535" w14:paraId="1D40C2C3" w14:textId="77777777" w:rsidTr="008A753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23FE46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36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E72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E416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693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4A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A836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00A6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A7535" w14:paraId="59530B90" w14:textId="77777777" w:rsidTr="008A753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7C803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965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CDA5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E957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37F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97A0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8B98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4872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A7535" w14:paraId="3119AD40" w14:textId="77777777" w:rsidTr="008A753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EF7E75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44F7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983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43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2C7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057F" w14:textId="77777777" w:rsidR="008A7535" w:rsidRDefault="008A7535" w:rsidP="008A753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4BC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33D7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1184A8A" w14:textId="77777777" w:rsidR="008A7535" w:rsidRDefault="008A7535" w:rsidP="008A7535">
      <w:pPr>
        <w:rPr>
          <w:rFonts w:ascii="Book Antiqua" w:hAnsi="Book Antiqua" w:cs="Arial"/>
          <w:sz w:val="20"/>
          <w:szCs w:val="20"/>
        </w:rPr>
      </w:pPr>
    </w:p>
    <w:p w14:paraId="5BF06540" w14:textId="77777777" w:rsidR="008A7535" w:rsidRDefault="008A7535" w:rsidP="008A7535">
      <w:pPr>
        <w:rPr>
          <w:rFonts w:ascii="Book Antiqua" w:hAnsi="Book Antiqua" w:cs="Arial"/>
          <w:sz w:val="20"/>
          <w:szCs w:val="20"/>
        </w:rPr>
      </w:pPr>
    </w:p>
    <w:p w14:paraId="6F9D3746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14DAAB4B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23EA1BDD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673BA8ED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6CC7C6A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1DCDD310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C26DDA8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A1275DB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31404E44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0B075C5A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346E8D69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1033CF23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2E9E2AF6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307B51" w14:paraId="4925C30B" w14:textId="77777777" w:rsidTr="00307B5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EBD0E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5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“Cittadinanza oltre i confini”.</w:t>
            </w:r>
          </w:p>
          <w:p w14:paraId="02D780A8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</w:t>
            </w:r>
          </w:p>
          <w:p w14:paraId="206F53D9" w14:textId="77777777" w:rsidR="00307B51" w:rsidRDefault="00307B5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69F062C1" w14:textId="77777777" w:rsidR="00307B51" w:rsidRDefault="00307B5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97C6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4F7342A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4A9935E7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72B5C87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42D960F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per orientarsi nella società del presente, comprendendo opinioni e culture diverse. </w:t>
            </w:r>
          </w:p>
          <w:p w14:paraId="286AB43C" w14:textId="77777777" w:rsidR="00307B51" w:rsidRDefault="00307B5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131F9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7D36DE91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3D055AF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117F53A1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CB80D2C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1BDE27FB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34B0773D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0DB3BB2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58E0205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3F0321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40BE5FA4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267F4C3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307B51" w14:paraId="59B518B9" w14:textId="77777777" w:rsidTr="00307B5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84D8B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l’emergenza ambientale, economia e lavoro, una società democratica, cittadinanza europea.</w:t>
            </w:r>
          </w:p>
          <w:p w14:paraId="6183B173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43B6E75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0944A3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AFBA7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36DCEDDA" w14:textId="77777777" w:rsidTr="00307B51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24FFF" w14:textId="79D008C2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comprendere e usare correttamente il valore della parola “cittadino” e “diritto”; orientarsi nello spazio e nel tempo della società in cui si vive sempre in relazione con l’altro; applicare le regole del buon vivere civile e della solidarietà; capire e interpretare una legge e la sua funzione; riconoscere “lo Stato” e le sue varie forme e poteri; usare la metodologia </w:t>
            </w:r>
            <w:r w:rsidR="00DE16A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09439480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4A215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AC038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749B885E" w14:textId="77777777" w:rsidTr="00307B5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D8A67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372D3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E8E79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944A6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4E18269D" w14:textId="77777777" w:rsidTr="00307B5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B65ED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F11FE9A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difesa della biodiversità e delle risorse.</w:t>
            </w:r>
          </w:p>
          <w:p w14:paraId="00613B0E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D234B26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 scritti, utilizzando conoscenze selezionate da fonti di informazione diverse, manualistiche e non, cartacee e digitali</w:t>
            </w:r>
          </w:p>
          <w:p w14:paraId="3E06BA16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31DB895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contributo alla salvezza del Pianeta.</w:t>
            </w:r>
          </w:p>
          <w:p w14:paraId="463EF6C2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88D4704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associazioni ecologiste e il loro ruolo contributivo nella società.</w:t>
            </w:r>
          </w:p>
          <w:p w14:paraId="5EEA5CC9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5FF6806E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Regolamenti e istituzioni relativi agli argomenti trattati.</w:t>
            </w:r>
          </w:p>
          <w:p w14:paraId="0EA9EE01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81C6160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Funzionamento e regole dell’economia.</w:t>
            </w:r>
          </w:p>
          <w:p w14:paraId="63D05E83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BC6C219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mondo del lavoro e i problemi ad esso connessi.</w:t>
            </w:r>
          </w:p>
          <w:p w14:paraId="23111240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F5DA92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valori sanciti dalla Costituzione italiana.</w:t>
            </w:r>
          </w:p>
          <w:p w14:paraId="52CEEB27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7202862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7BA230C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ADF6F55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8BEDFE8" w14:textId="77777777" w:rsidR="00307B51" w:rsidRDefault="00307B51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07A76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086B6AB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3B1A81A2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2EBF095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3079379B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355706FC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6B3BB93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comprendere e interpretare documenti scritti;</w:t>
            </w:r>
          </w:p>
          <w:p w14:paraId="182FE1ED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</w:t>
            </w:r>
          </w:p>
          <w:p w14:paraId="7FFB0DAC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5D4871C0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F40ACBD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2F2FAE45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533D5E37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5432F4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D33A5B6" w14:textId="77777777" w:rsidR="00307B51" w:rsidRDefault="00307B51">
            <w:pPr>
              <w:ind w:left="360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216926B0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59FDF32C" w14:textId="77777777" w:rsidR="00307B51" w:rsidRDefault="00307B51">
            <w:pPr>
              <w:pStyle w:val="Paragrafoelenco"/>
              <w:rPr>
                <w:rFonts w:ascii="Book Antiqua" w:hAnsi="Book Antiqua" w:cs="Arial"/>
                <w:bCs/>
              </w:rPr>
            </w:pPr>
          </w:p>
          <w:p w14:paraId="7E66B287" w14:textId="77777777" w:rsidR="00307B51" w:rsidRDefault="00307B51">
            <w:pPr>
              <w:ind w:left="360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3781E6E" w14:textId="13DAC4E8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</w:rPr>
            </w:pPr>
            <w:r w:rsidRPr="00307B51">
              <w:rPr>
                <w:rFonts w:ascii="Book Antiqua" w:hAnsi="Book Antiqua" w:cs="Arial"/>
                <w:bCs/>
              </w:rPr>
              <w:t>Reperire informazioni in modo autonomo.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440BF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4B09C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3A643624" w14:textId="77777777" w:rsidTr="00307B51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E3BFD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EA0226A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40551D9D" w14:textId="40A5441F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C5DF976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C37ED25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8919701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45AF727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0C85B53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16455EB" w14:textId="1F331D13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4140FF3F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58CFCC9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A9040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420CAA03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AE308DB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2D7BC9B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596B7AAC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B4DF5C6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Documenti e fonti scritte Visione di filmati </w:t>
            </w:r>
          </w:p>
          <w:p w14:paraId="48DA65E0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D831E02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A23388D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43D3C96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  <w:p w14:paraId="5C4A0548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97D3D" w14:textId="77777777" w:rsidR="00307B51" w:rsidRDefault="00307B5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D065E15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Elaborazione e realizzazione di un “Regolamento” sulle buone norme nel rispetto dell’ambiente. 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42C11" w14:textId="77777777" w:rsidR="00307B51" w:rsidRDefault="00307B5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02B32E3" w14:textId="77777777" w:rsidR="00307B51" w:rsidRDefault="00307B5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44BF679" w14:textId="77777777" w:rsidR="00307B51" w:rsidRDefault="00307B51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613B48C9" w14:textId="6696C234" w:rsidR="00307B51" w:rsidRDefault="00307B51" w:rsidP="00DE16A8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DE16A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="00DE16A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si preferiranno lavori di ricerca ed approfondimento su appositi argomenti e tematiche assegnate.</w:t>
            </w:r>
          </w:p>
        </w:tc>
      </w:tr>
      <w:tr w:rsidR="00307B51" w14:paraId="772A2A1A" w14:textId="77777777" w:rsidTr="00307B51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DC4DE" w14:textId="77777777" w:rsidR="00307B51" w:rsidRDefault="00307B5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0F63E8F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AB97C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93A931B" w14:textId="06EF2425" w:rsidR="00307B51" w:rsidRDefault="00307B51" w:rsidP="00DE16A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307B51" w14:paraId="65164101" w14:textId="77777777" w:rsidTr="00307B51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E2999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79AE99B0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A4ADD3D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307B51" w14:paraId="70AD9849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A705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343B8E61" w14:textId="4AC0B114" w:rsidR="00307B51" w:rsidRDefault="00307B51" w:rsidP="00307B5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definiti;</w:t>
            </w:r>
          </w:p>
          <w:p w14:paraId="6BD1F82D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applicare le regole del vivere e del convivere;</w:t>
            </w:r>
          </w:p>
          <w:p w14:paraId="712AC77D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agire attivamente per migliorare il proprio contesto di vita quotidiano;</w:t>
            </w:r>
          </w:p>
          <w:p w14:paraId="1133EB0B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0FCCB661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B7D4F40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di legge scritto alla vita quotidiana dei cittadini.</w:t>
            </w:r>
          </w:p>
          <w:p w14:paraId="515623F0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307B51" w14:paraId="056A47B9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80A27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307B51" w14:paraId="2703015D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79B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28B82661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3BA50E6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625B9D1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0565634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B35C31B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88AE82E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63FA12D6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0BB18BB0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548A0A7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3E47E59C" w14:textId="29718E8C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</w:t>
            </w:r>
            <w:bookmarkStart w:id="0" w:name="_GoBack"/>
            <w:bookmarkEnd w:id="0"/>
            <w:r>
              <w:rPr>
                <w:rFonts w:ascii="Book Antiqua" w:hAnsi="Book Antiqua"/>
                <w:lang w:eastAsia="it-IT"/>
              </w:rPr>
              <w:t>;</w:t>
            </w:r>
          </w:p>
          <w:p w14:paraId="67405B5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2AFC6E3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11C5559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07B51" w14:paraId="02B53D7F" w14:textId="77777777" w:rsidTr="00307B51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811F2" w14:textId="77777777" w:rsidR="00307B51" w:rsidRDefault="00307B51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307B51" w14:paraId="2F103C57" w14:textId="77777777" w:rsidTr="00307B51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E04D6AC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AAC84C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6E1C8E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64A6D20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490990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00C835" w14:textId="77777777" w:rsidR="00307B51" w:rsidRDefault="00307B51" w:rsidP="00307B51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0D6C7F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083CC6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307B51" w14:paraId="15B92716" w14:textId="77777777" w:rsidTr="00307B51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E7A93A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E4D1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27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B82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54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B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87DB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AE14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307B51" w14:paraId="0921BB40" w14:textId="77777777" w:rsidTr="00307B51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1D272B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4F5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4A0E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C6C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23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869F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5E7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7E73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307B51" w14:paraId="0A82139B" w14:textId="77777777" w:rsidTr="00307B51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1945F0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F129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2A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D28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D09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E827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FB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AD09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307B51" w14:paraId="5EDEBDE3" w14:textId="77777777" w:rsidTr="00307B51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36D2E9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17ED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AC6D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9675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DD92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66E" w14:textId="77777777" w:rsidR="00307B51" w:rsidRDefault="00307B51" w:rsidP="00307B51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5C04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C5D1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4E2F085" w14:textId="77777777" w:rsidR="00307B51" w:rsidRPr="00CE64E2" w:rsidRDefault="00307B51" w:rsidP="0043441C">
      <w:pPr>
        <w:rPr>
          <w:rFonts w:ascii="Book Antiqua" w:hAnsi="Book Antiqua" w:cs="Arial"/>
          <w:sz w:val="20"/>
          <w:szCs w:val="20"/>
        </w:rPr>
      </w:pPr>
    </w:p>
    <w:sectPr w:rsidR="00307B51" w:rsidRPr="00CE64E2" w:rsidSect="00953D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D5645" w14:textId="77777777" w:rsidR="00482E18" w:rsidRDefault="00482E18" w:rsidP="00CE64E2">
      <w:pPr>
        <w:spacing w:after="0" w:line="240" w:lineRule="auto"/>
      </w:pPr>
      <w:r>
        <w:separator/>
      </w:r>
    </w:p>
  </w:endnote>
  <w:endnote w:type="continuationSeparator" w:id="0">
    <w:p w14:paraId="70B3C506" w14:textId="77777777" w:rsidR="00482E18" w:rsidRDefault="00482E18" w:rsidP="00CE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F0EE2" w14:textId="77777777" w:rsidR="00953D14" w:rsidRDefault="00953D1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5027082"/>
      <w:docPartObj>
        <w:docPartGallery w:val="Page Numbers (Bottom of Page)"/>
        <w:docPartUnique/>
      </w:docPartObj>
    </w:sdtPr>
    <w:sdtContent>
      <w:p w14:paraId="7E06E324" w14:textId="10031C15" w:rsidR="00953D14" w:rsidRDefault="00953D14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71A">
          <w:rPr>
            <w:noProof/>
          </w:rPr>
          <w:t>19</w:t>
        </w:r>
        <w:r>
          <w:fldChar w:fldCharType="end"/>
        </w:r>
      </w:p>
    </w:sdtContent>
  </w:sdt>
  <w:p w14:paraId="230696D7" w14:textId="77777777" w:rsidR="00953D14" w:rsidRDefault="00953D1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410D6" w14:textId="77777777" w:rsidR="00953D14" w:rsidRDefault="00953D1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BCB03" w14:textId="77777777" w:rsidR="00482E18" w:rsidRDefault="00482E18" w:rsidP="00CE64E2">
      <w:pPr>
        <w:spacing w:after="0" w:line="240" w:lineRule="auto"/>
      </w:pPr>
      <w:r>
        <w:separator/>
      </w:r>
    </w:p>
  </w:footnote>
  <w:footnote w:type="continuationSeparator" w:id="0">
    <w:p w14:paraId="31B64759" w14:textId="77777777" w:rsidR="00482E18" w:rsidRDefault="00482E18" w:rsidP="00CE6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F1F6B" w14:textId="77777777" w:rsidR="00953D14" w:rsidRDefault="00953D1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8057" w14:textId="77777777" w:rsidR="00953D14" w:rsidRDefault="00953D1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B2264" w14:textId="77777777" w:rsidR="00953D14" w:rsidRDefault="00953D1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18318D"/>
    <w:multiLevelType w:val="hybridMultilevel"/>
    <w:tmpl w:val="6C9874F8"/>
    <w:lvl w:ilvl="0" w:tplc="0410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FB5A4E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CE008D"/>
    <w:multiLevelType w:val="hybridMultilevel"/>
    <w:tmpl w:val="94340CD0"/>
    <w:lvl w:ilvl="0" w:tplc="0410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7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6"/>
  </w:num>
  <w:num w:numId="4">
    <w:abstractNumId w:val="25"/>
  </w:num>
  <w:num w:numId="5">
    <w:abstractNumId w:val="13"/>
  </w:num>
  <w:num w:numId="6">
    <w:abstractNumId w:val="27"/>
  </w:num>
  <w:num w:numId="7">
    <w:abstractNumId w:val="3"/>
  </w:num>
  <w:num w:numId="8">
    <w:abstractNumId w:val="12"/>
  </w:num>
  <w:num w:numId="9">
    <w:abstractNumId w:val="24"/>
  </w:num>
  <w:num w:numId="10">
    <w:abstractNumId w:val="2"/>
  </w:num>
  <w:num w:numId="11">
    <w:abstractNumId w:val="11"/>
  </w:num>
  <w:num w:numId="12">
    <w:abstractNumId w:val="17"/>
  </w:num>
  <w:num w:numId="13">
    <w:abstractNumId w:val="4"/>
  </w:num>
  <w:num w:numId="14">
    <w:abstractNumId w:val="9"/>
  </w:num>
  <w:num w:numId="15">
    <w:abstractNumId w:val="18"/>
  </w:num>
  <w:num w:numId="16">
    <w:abstractNumId w:val="29"/>
  </w:num>
  <w:num w:numId="17">
    <w:abstractNumId w:val="26"/>
  </w:num>
  <w:num w:numId="18">
    <w:abstractNumId w:val="19"/>
  </w:num>
  <w:num w:numId="19">
    <w:abstractNumId w:val="14"/>
  </w:num>
  <w:num w:numId="20">
    <w:abstractNumId w:val="22"/>
  </w:num>
  <w:num w:numId="21">
    <w:abstractNumId w:val="21"/>
  </w:num>
  <w:num w:numId="22">
    <w:abstractNumId w:val="7"/>
  </w:num>
  <w:num w:numId="23">
    <w:abstractNumId w:val="20"/>
  </w:num>
  <w:num w:numId="24">
    <w:abstractNumId w:val="28"/>
  </w:num>
  <w:num w:numId="25">
    <w:abstractNumId w:val="15"/>
  </w:num>
  <w:num w:numId="26">
    <w:abstractNumId w:val="10"/>
  </w:num>
  <w:num w:numId="27">
    <w:abstractNumId w:val="1"/>
  </w:num>
  <w:num w:numId="28">
    <w:abstractNumId w:val="8"/>
  </w:num>
  <w:num w:numId="29">
    <w:abstractNumId w:val="16"/>
  </w:num>
  <w:num w:numId="30">
    <w:abstractNumId w:val="5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0"/>
  </w:num>
  <w:num w:numId="34">
    <w:abstractNumId w:val="9"/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20"/>
  </w:num>
  <w:num w:numId="38">
    <w:abstractNumId w:val="9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20"/>
  </w:num>
  <w:num w:numId="42">
    <w:abstractNumId w:val="9"/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0"/>
  </w:num>
  <w:num w:numId="46">
    <w:abstractNumId w:val="9"/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60F0E"/>
    <w:rsid w:val="00075849"/>
    <w:rsid w:val="00084DCC"/>
    <w:rsid w:val="000C1B1B"/>
    <w:rsid w:val="000E5151"/>
    <w:rsid w:val="000F2055"/>
    <w:rsid w:val="001078CF"/>
    <w:rsid w:val="0012468F"/>
    <w:rsid w:val="001252BE"/>
    <w:rsid w:val="00135963"/>
    <w:rsid w:val="00147AEF"/>
    <w:rsid w:val="00171BBC"/>
    <w:rsid w:val="001803AF"/>
    <w:rsid w:val="00186FF3"/>
    <w:rsid w:val="0019033C"/>
    <w:rsid w:val="001B4BE0"/>
    <w:rsid w:val="001C17E2"/>
    <w:rsid w:val="001D1EFF"/>
    <w:rsid w:val="001D4FB4"/>
    <w:rsid w:val="001E1327"/>
    <w:rsid w:val="001F4EE0"/>
    <w:rsid w:val="00220327"/>
    <w:rsid w:val="002229DA"/>
    <w:rsid w:val="0023260F"/>
    <w:rsid w:val="00257523"/>
    <w:rsid w:val="0026086E"/>
    <w:rsid w:val="00274943"/>
    <w:rsid w:val="002751E4"/>
    <w:rsid w:val="0029526D"/>
    <w:rsid w:val="00295BA1"/>
    <w:rsid w:val="002A6E09"/>
    <w:rsid w:val="002B7D63"/>
    <w:rsid w:val="002C660D"/>
    <w:rsid w:val="002D37D4"/>
    <w:rsid w:val="002D43FE"/>
    <w:rsid w:val="002E4184"/>
    <w:rsid w:val="002F7067"/>
    <w:rsid w:val="00307B51"/>
    <w:rsid w:val="00315B41"/>
    <w:rsid w:val="00374F35"/>
    <w:rsid w:val="00385C67"/>
    <w:rsid w:val="00396836"/>
    <w:rsid w:val="003B238D"/>
    <w:rsid w:val="003B3742"/>
    <w:rsid w:val="003E1B83"/>
    <w:rsid w:val="003F14DA"/>
    <w:rsid w:val="003F38F4"/>
    <w:rsid w:val="004056EB"/>
    <w:rsid w:val="00431E42"/>
    <w:rsid w:val="00433148"/>
    <w:rsid w:val="0043441C"/>
    <w:rsid w:val="0046371A"/>
    <w:rsid w:val="00464B44"/>
    <w:rsid w:val="0046646D"/>
    <w:rsid w:val="00466EF2"/>
    <w:rsid w:val="0047535D"/>
    <w:rsid w:val="0047720B"/>
    <w:rsid w:val="004825B3"/>
    <w:rsid w:val="00482E18"/>
    <w:rsid w:val="004B05FA"/>
    <w:rsid w:val="004D7E7B"/>
    <w:rsid w:val="0052694A"/>
    <w:rsid w:val="00527193"/>
    <w:rsid w:val="00532854"/>
    <w:rsid w:val="00553495"/>
    <w:rsid w:val="00555E16"/>
    <w:rsid w:val="00557152"/>
    <w:rsid w:val="005616D2"/>
    <w:rsid w:val="005B0E00"/>
    <w:rsid w:val="005B7690"/>
    <w:rsid w:val="005C149A"/>
    <w:rsid w:val="005D3E99"/>
    <w:rsid w:val="006139B7"/>
    <w:rsid w:val="00626642"/>
    <w:rsid w:val="00635BFB"/>
    <w:rsid w:val="00636EE6"/>
    <w:rsid w:val="00637E91"/>
    <w:rsid w:val="00642D9F"/>
    <w:rsid w:val="00673FEC"/>
    <w:rsid w:val="00687F7D"/>
    <w:rsid w:val="006D0084"/>
    <w:rsid w:val="006E2FD8"/>
    <w:rsid w:val="006E4930"/>
    <w:rsid w:val="00706BA6"/>
    <w:rsid w:val="0070761C"/>
    <w:rsid w:val="0072171B"/>
    <w:rsid w:val="007266EC"/>
    <w:rsid w:val="00740E2B"/>
    <w:rsid w:val="007746D3"/>
    <w:rsid w:val="007809F2"/>
    <w:rsid w:val="0079456E"/>
    <w:rsid w:val="007B2EB5"/>
    <w:rsid w:val="007E2384"/>
    <w:rsid w:val="007E4B54"/>
    <w:rsid w:val="007E6B8A"/>
    <w:rsid w:val="00807F3A"/>
    <w:rsid w:val="008232F0"/>
    <w:rsid w:val="00831C74"/>
    <w:rsid w:val="00850AB8"/>
    <w:rsid w:val="00853C87"/>
    <w:rsid w:val="008551FB"/>
    <w:rsid w:val="00867173"/>
    <w:rsid w:val="0089305F"/>
    <w:rsid w:val="008A7535"/>
    <w:rsid w:val="008B00E6"/>
    <w:rsid w:val="008B1FDB"/>
    <w:rsid w:val="008B3B97"/>
    <w:rsid w:val="008C7E29"/>
    <w:rsid w:val="008F5C1E"/>
    <w:rsid w:val="009001B8"/>
    <w:rsid w:val="0090051E"/>
    <w:rsid w:val="009172FA"/>
    <w:rsid w:val="00930C22"/>
    <w:rsid w:val="009412B4"/>
    <w:rsid w:val="00946EF9"/>
    <w:rsid w:val="00953D14"/>
    <w:rsid w:val="00966104"/>
    <w:rsid w:val="00972053"/>
    <w:rsid w:val="00985D57"/>
    <w:rsid w:val="00996A4C"/>
    <w:rsid w:val="009A1229"/>
    <w:rsid w:val="009B2B1E"/>
    <w:rsid w:val="009E10E8"/>
    <w:rsid w:val="009E561D"/>
    <w:rsid w:val="009F6156"/>
    <w:rsid w:val="00A05B72"/>
    <w:rsid w:val="00A13ADF"/>
    <w:rsid w:val="00A14976"/>
    <w:rsid w:val="00A209B9"/>
    <w:rsid w:val="00A4379A"/>
    <w:rsid w:val="00A441D1"/>
    <w:rsid w:val="00A468A0"/>
    <w:rsid w:val="00A66C42"/>
    <w:rsid w:val="00A701F6"/>
    <w:rsid w:val="00A85F92"/>
    <w:rsid w:val="00A871CE"/>
    <w:rsid w:val="00AA19CD"/>
    <w:rsid w:val="00AA346A"/>
    <w:rsid w:val="00AE2477"/>
    <w:rsid w:val="00B06B0E"/>
    <w:rsid w:val="00B22C45"/>
    <w:rsid w:val="00B43F09"/>
    <w:rsid w:val="00B558EA"/>
    <w:rsid w:val="00B830F4"/>
    <w:rsid w:val="00B850CB"/>
    <w:rsid w:val="00B9289C"/>
    <w:rsid w:val="00BA2A19"/>
    <w:rsid w:val="00BC0AEE"/>
    <w:rsid w:val="00BE79C4"/>
    <w:rsid w:val="00C01DA0"/>
    <w:rsid w:val="00C24C77"/>
    <w:rsid w:val="00C336D0"/>
    <w:rsid w:val="00C472A0"/>
    <w:rsid w:val="00C669B2"/>
    <w:rsid w:val="00C66ED7"/>
    <w:rsid w:val="00C67DF5"/>
    <w:rsid w:val="00CA5BD1"/>
    <w:rsid w:val="00CB54FF"/>
    <w:rsid w:val="00CE23BD"/>
    <w:rsid w:val="00CE64E2"/>
    <w:rsid w:val="00CF5AA8"/>
    <w:rsid w:val="00D052E6"/>
    <w:rsid w:val="00D07DD1"/>
    <w:rsid w:val="00D16074"/>
    <w:rsid w:val="00D301AE"/>
    <w:rsid w:val="00D328FD"/>
    <w:rsid w:val="00D43A20"/>
    <w:rsid w:val="00D67D47"/>
    <w:rsid w:val="00D72267"/>
    <w:rsid w:val="00D83DE8"/>
    <w:rsid w:val="00DA734F"/>
    <w:rsid w:val="00DB0188"/>
    <w:rsid w:val="00DB6304"/>
    <w:rsid w:val="00DC7299"/>
    <w:rsid w:val="00DD716D"/>
    <w:rsid w:val="00DE16A8"/>
    <w:rsid w:val="00DE33CC"/>
    <w:rsid w:val="00E22227"/>
    <w:rsid w:val="00E24E59"/>
    <w:rsid w:val="00E375D6"/>
    <w:rsid w:val="00E9182C"/>
    <w:rsid w:val="00EA5DD2"/>
    <w:rsid w:val="00EC4E78"/>
    <w:rsid w:val="00ED6ED4"/>
    <w:rsid w:val="00EF285C"/>
    <w:rsid w:val="00F05B7C"/>
    <w:rsid w:val="00F06CC1"/>
    <w:rsid w:val="00F102CB"/>
    <w:rsid w:val="00F15895"/>
    <w:rsid w:val="00F22030"/>
    <w:rsid w:val="00F31A8E"/>
    <w:rsid w:val="00F378AF"/>
    <w:rsid w:val="00F553C7"/>
    <w:rsid w:val="00F61FB3"/>
    <w:rsid w:val="00F701BF"/>
    <w:rsid w:val="00FA1E87"/>
    <w:rsid w:val="00FC7537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E6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64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E6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64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19</Pages>
  <Words>4925</Words>
  <Characters>28079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128</cp:revision>
  <cp:lastPrinted>2015-10-23T16:59:00Z</cp:lastPrinted>
  <dcterms:created xsi:type="dcterms:W3CDTF">2020-06-22T12:06:00Z</dcterms:created>
  <dcterms:modified xsi:type="dcterms:W3CDTF">2023-09-05T08:05:00Z</dcterms:modified>
</cp:coreProperties>
</file>